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D5E" w:rsidRDefault="008E7D5E" w:rsidP="008E7D5E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7D5E">
        <w:rPr>
          <w:rFonts w:ascii="Times New Roman" w:hAnsi="Times New Roman" w:cs="Times New Roman"/>
          <w:b/>
          <w:sz w:val="28"/>
          <w:szCs w:val="28"/>
        </w:rPr>
        <w:t>Информация о результатах конкурса 17.03.2015</w:t>
      </w:r>
    </w:p>
    <w:p w:rsidR="008E7D5E" w:rsidRPr="008E7D5E" w:rsidRDefault="008E7D5E" w:rsidP="008E7D5E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6783" w:rsidRDefault="008E7D5E" w:rsidP="008E7D5E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3E7B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42057D">
        <w:rPr>
          <w:rFonts w:ascii="Times New Roman" w:hAnsi="Times New Roman" w:cs="Times New Roman"/>
          <w:sz w:val="28"/>
          <w:szCs w:val="28"/>
        </w:rPr>
        <w:t xml:space="preserve">Положением о резерве управленческих кадров организаций для замещения должностей руководителей муниципальных учреждений (предприятий) муниципального образования город Покачи, утвержденным постановлением </w:t>
      </w:r>
      <w:r w:rsidRPr="00ED3E7B">
        <w:rPr>
          <w:rFonts w:ascii="Times New Roman" w:hAnsi="Times New Roman" w:cs="Times New Roman"/>
          <w:sz w:val="28"/>
          <w:szCs w:val="28"/>
        </w:rPr>
        <w:t xml:space="preserve"> администрации города Покачи от</w:t>
      </w:r>
      <w:r w:rsidRPr="00ED3E7B">
        <w:rPr>
          <w:rFonts w:ascii="Times New Roman" w:hAnsi="Times New Roman" w:cs="Times New Roman"/>
          <w:bCs/>
          <w:sz w:val="28"/>
          <w:szCs w:val="28"/>
        </w:rPr>
        <w:t xml:space="preserve"> 13.07.2012 № 679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8E7D5E" w:rsidRPr="00ED3E7B" w:rsidRDefault="00536783" w:rsidP="009F4CB9">
      <w:pPr>
        <w:pStyle w:val="ConsPlusNormal"/>
        <w:widowControl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Комиссия по проведению конкурсного отбора кандидатов для включения в резерв управленческих кадров организаций для замещения должностей руководителей муниципальных учреждений (предприятий) </w:t>
      </w:r>
      <w:r w:rsidRPr="00536783">
        <w:rPr>
          <w:rFonts w:ascii="Times New Roman" w:hAnsi="Times New Roman" w:cs="Times New Roman"/>
          <w:b/>
          <w:sz w:val="28"/>
          <w:szCs w:val="28"/>
        </w:rPr>
        <w:t>в сфере культуры</w:t>
      </w:r>
      <w:r>
        <w:rPr>
          <w:rFonts w:ascii="Times New Roman" w:hAnsi="Times New Roman" w:cs="Times New Roman"/>
          <w:sz w:val="28"/>
          <w:szCs w:val="28"/>
        </w:rPr>
        <w:t xml:space="preserve"> решила (протокол № 2 от 17.03.2015):</w:t>
      </w:r>
      <w:r w:rsidR="008E7D5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7D5E" w:rsidRDefault="00536783" w:rsidP="009F4CB9">
      <w:pPr>
        <w:tabs>
          <w:tab w:val="left" w:pos="709"/>
          <w:tab w:val="left" w:pos="1134"/>
        </w:tabs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Рекомендовать главе города Покачи включить </w:t>
      </w:r>
      <w:r w:rsidR="008E7D5E" w:rsidRPr="00B92854">
        <w:rPr>
          <w:sz w:val="28"/>
          <w:szCs w:val="28"/>
        </w:rPr>
        <w:t xml:space="preserve"> в резерв управленческих кадров</w:t>
      </w:r>
      <w:r w:rsidR="008E7D5E">
        <w:rPr>
          <w:sz w:val="28"/>
          <w:szCs w:val="28"/>
        </w:rPr>
        <w:t xml:space="preserve"> организаций</w:t>
      </w:r>
      <w:r w:rsidR="008E7D5E" w:rsidRPr="00B92854">
        <w:rPr>
          <w:sz w:val="28"/>
          <w:szCs w:val="28"/>
        </w:rPr>
        <w:t xml:space="preserve"> для замещения должностей руководителей муниципальных учреждений (предприятий) муниципального образования город Покачи следующих кандидатов:</w:t>
      </w:r>
    </w:p>
    <w:p w:rsidR="008E7D5E" w:rsidRPr="00B92854" w:rsidRDefault="008E7D5E" w:rsidP="008E7D5E">
      <w:pPr>
        <w:tabs>
          <w:tab w:val="left" w:pos="709"/>
          <w:tab w:val="left" w:pos="1134"/>
        </w:tabs>
        <w:suppressAutoHyphens w:val="0"/>
        <w:jc w:val="both"/>
        <w:rPr>
          <w:sz w:val="28"/>
          <w:szCs w:val="28"/>
        </w:rPr>
      </w:pP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4253"/>
        <w:gridCol w:w="4643"/>
      </w:tblGrid>
      <w:tr w:rsidR="008E7D5E" w:rsidTr="00BE7823">
        <w:tc>
          <w:tcPr>
            <w:tcW w:w="567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Должность руководителей муниципальных учреждений (предприятий) муниципального образования город Покачи, на которую формируется кадровый резерв</w:t>
            </w:r>
            <w:proofErr w:type="gramEnd"/>
          </w:p>
        </w:tc>
        <w:tc>
          <w:tcPr>
            <w:tcW w:w="464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</w:t>
            </w:r>
          </w:p>
        </w:tc>
      </w:tr>
      <w:tr w:rsidR="008E7D5E" w:rsidTr="00BE7823">
        <w:tc>
          <w:tcPr>
            <w:tcW w:w="567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25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автономного учреждения «Краеведческий музей»</w:t>
            </w:r>
          </w:p>
        </w:tc>
        <w:tc>
          <w:tcPr>
            <w:tcW w:w="464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Бувалец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Ловиза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Эдгардовна</w:t>
            </w:r>
            <w:proofErr w:type="spellEnd"/>
          </w:p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Щербина Светлана Геннадьевна</w:t>
            </w:r>
          </w:p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Семенченко Елена Николаевна</w:t>
            </w:r>
          </w:p>
        </w:tc>
      </w:tr>
      <w:tr w:rsidR="008E7D5E" w:rsidTr="00BE7823">
        <w:tc>
          <w:tcPr>
            <w:tcW w:w="567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25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образовательного учреждения дополнительного образования детей «Детская музыкальная школа»</w:t>
            </w:r>
          </w:p>
        </w:tc>
        <w:tc>
          <w:tcPr>
            <w:tcW w:w="464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Жеребцова</w:t>
            </w:r>
            <w:proofErr w:type="spellEnd"/>
            <w:r>
              <w:rPr>
                <w:sz w:val="28"/>
                <w:szCs w:val="28"/>
              </w:rPr>
              <w:t xml:space="preserve"> Светлана Дмитриевна</w:t>
            </w:r>
          </w:p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Яхьяев </w:t>
            </w:r>
            <w:proofErr w:type="spellStart"/>
            <w:r>
              <w:rPr>
                <w:sz w:val="28"/>
                <w:szCs w:val="28"/>
              </w:rPr>
              <w:t>Солтанпаша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Яхьяевич</w:t>
            </w:r>
            <w:proofErr w:type="spellEnd"/>
          </w:p>
        </w:tc>
      </w:tr>
      <w:tr w:rsidR="008E7D5E" w:rsidTr="00BE7823">
        <w:trPr>
          <w:trHeight w:val="1132"/>
        </w:trPr>
        <w:tc>
          <w:tcPr>
            <w:tcW w:w="567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25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учреждения Дом культуры «Октябрь»</w:t>
            </w:r>
          </w:p>
        </w:tc>
        <w:tc>
          <w:tcPr>
            <w:tcW w:w="464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Максименко Ирина Владимировна</w:t>
            </w:r>
          </w:p>
        </w:tc>
      </w:tr>
      <w:tr w:rsidR="008E7D5E" w:rsidTr="00BE7823">
        <w:tc>
          <w:tcPr>
            <w:tcW w:w="567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25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учреждения «</w:t>
            </w:r>
            <w:proofErr w:type="spellStart"/>
            <w:r>
              <w:rPr>
                <w:sz w:val="28"/>
                <w:szCs w:val="28"/>
              </w:rPr>
              <w:t>Этвит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464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Максименко Ирина Владимировна</w:t>
            </w:r>
          </w:p>
        </w:tc>
      </w:tr>
      <w:tr w:rsidR="008E7D5E" w:rsidTr="00BE7823">
        <w:tc>
          <w:tcPr>
            <w:tcW w:w="567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425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муниципального бюджетного образовательного учреждения дополнительного образования детей «Центр развития творчества детей и юношества»</w:t>
            </w:r>
          </w:p>
        </w:tc>
        <w:tc>
          <w:tcPr>
            <w:tcW w:w="4643" w:type="dxa"/>
          </w:tcPr>
          <w:p w:rsidR="008E7D5E" w:rsidRDefault="008E7D5E" w:rsidP="00BE7823">
            <w:pPr>
              <w:tabs>
                <w:tab w:val="left" w:pos="709"/>
                <w:tab w:val="left" w:pos="1134"/>
              </w:tabs>
              <w:suppressAutoHyphens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Яхьяев </w:t>
            </w:r>
            <w:proofErr w:type="spellStart"/>
            <w:r>
              <w:rPr>
                <w:sz w:val="28"/>
                <w:szCs w:val="28"/>
              </w:rPr>
              <w:t>Солтанпаша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Яхьяевич</w:t>
            </w:r>
            <w:proofErr w:type="spellEnd"/>
          </w:p>
        </w:tc>
      </w:tr>
    </w:tbl>
    <w:p w:rsidR="008E7D5E" w:rsidRPr="00ED3E7B" w:rsidRDefault="008E7D5E" w:rsidP="008E7D5E">
      <w:pPr>
        <w:tabs>
          <w:tab w:val="left" w:pos="709"/>
          <w:tab w:val="left" w:pos="1134"/>
        </w:tabs>
        <w:suppressAutoHyphens w:val="0"/>
        <w:ind w:left="709"/>
        <w:jc w:val="both"/>
        <w:rPr>
          <w:sz w:val="28"/>
          <w:szCs w:val="28"/>
        </w:rPr>
      </w:pPr>
    </w:p>
    <w:p w:rsidR="00D64738" w:rsidRPr="009F4CB9" w:rsidRDefault="00874064" w:rsidP="009F4CB9">
      <w:pPr>
        <w:pStyle w:val="a4"/>
        <w:numPr>
          <w:ilvl w:val="0"/>
          <w:numId w:val="2"/>
        </w:numPr>
        <w:ind w:left="0" w:firstLine="709"/>
        <w:rPr>
          <w:sz w:val="28"/>
          <w:szCs w:val="28"/>
        </w:rPr>
      </w:pPr>
      <w:r w:rsidRPr="009F4CB9">
        <w:rPr>
          <w:sz w:val="28"/>
          <w:szCs w:val="28"/>
        </w:rPr>
        <w:lastRenderedPageBreak/>
        <w:t xml:space="preserve">Комиссия по проведению конкурсного отбора кандидатов для включения в резерв управленческих кадров организаций для замещения должностей руководителей муниципальных учреждений (предприятий) </w:t>
      </w:r>
      <w:r w:rsidRPr="009F4CB9">
        <w:rPr>
          <w:b/>
          <w:sz w:val="28"/>
          <w:szCs w:val="28"/>
        </w:rPr>
        <w:t>в сфере образования</w:t>
      </w:r>
      <w:r w:rsidRPr="009F4CB9">
        <w:rPr>
          <w:sz w:val="28"/>
          <w:szCs w:val="28"/>
        </w:rPr>
        <w:t xml:space="preserve"> решила (протокол № 9 от 17.03.2015):</w:t>
      </w:r>
    </w:p>
    <w:p w:rsidR="00874064" w:rsidRDefault="00874064" w:rsidP="009F4CB9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 Отказать Олейник Оксане Григорьевне во включении в резерв управленческих кадров организаций для замещения должностей руководителей муниципальных учреждений (предприятий) муниципального образования город Покачи </w:t>
      </w:r>
      <w:r w:rsidRPr="00874064">
        <w:rPr>
          <w:b/>
          <w:sz w:val="28"/>
          <w:szCs w:val="28"/>
        </w:rPr>
        <w:t>в сфере образования</w:t>
      </w:r>
      <w:r>
        <w:rPr>
          <w:sz w:val="28"/>
          <w:szCs w:val="28"/>
        </w:rPr>
        <w:t>.</w:t>
      </w:r>
    </w:p>
    <w:p w:rsidR="00874064" w:rsidRDefault="00874064" w:rsidP="009F4CB9">
      <w:pPr>
        <w:ind w:firstLine="709"/>
        <w:rPr>
          <w:sz w:val="28"/>
          <w:szCs w:val="28"/>
        </w:rPr>
      </w:pPr>
    </w:p>
    <w:p w:rsidR="00874064" w:rsidRPr="009F4CB9" w:rsidRDefault="00874064" w:rsidP="009F4CB9">
      <w:pPr>
        <w:pStyle w:val="a4"/>
        <w:numPr>
          <w:ilvl w:val="0"/>
          <w:numId w:val="2"/>
        </w:numPr>
        <w:ind w:left="0" w:firstLine="709"/>
        <w:rPr>
          <w:sz w:val="28"/>
          <w:szCs w:val="28"/>
        </w:rPr>
      </w:pPr>
      <w:r w:rsidRPr="009F4CB9">
        <w:rPr>
          <w:sz w:val="28"/>
          <w:szCs w:val="28"/>
        </w:rPr>
        <w:t xml:space="preserve">Комиссия по проведению конкурсного отбора кандидатов для включения в резерв управленческих кадров организаций для замещения должностей руководителей муниципальных учреждений (предприятий) </w:t>
      </w:r>
      <w:r w:rsidRPr="009F4CB9">
        <w:rPr>
          <w:b/>
          <w:sz w:val="28"/>
          <w:szCs w:val="28"/>
        </w:rPr>
        <w:t>в сфере строительного комплекса</w:t>
      </w:r>
      <w:r w:rsidRPr="009F4CB9">
        <w:rPr>
          <w:sz w:val="28"/>
          <w:szCs w:val="28"/>
        </w:rPr>
        <w:t xml:space="preserve"> решила (протокол № </w:t>
      </w:r>
      <w:r w:rsidR="009F4CB9" w:rsidRPr="009F4CB9">
        <w:rPr>
          <w:sz w:val="28"/>
          <w:szCs w:val="28"/>
        </w:rPr>
        <w:t>4</w:t>
      </w:r>
      <w:r w:rsidRPr="009F4CB9">
        <w:rPr>
          <w:sz w:val="28"/>
          <w:szCs w:val="28"/>
        </w:rPr>
        <w:t xml:space="preserve"> от 17.03.2015):</w:t>
      </w:r>
    </w:p>
    <w:p w:rsidR="009F4CB9" w:rsidRDefault="009F4CB9" w:rsidP="009F4CB9">
      <w:pPr>
        <w:ind w:firstLine="709"/>
        <w:rPr>
          <w:sz w:val="28"/>
          <w:szCs w:val="28"/>
        </w:rPr>
      </w:pPr>
      <w:r>
        <w:rPr>
          <w:sz w:val="28"/>
          <w:szCs w:val="28"/>
        </w:rPr>
        <w:t>В связи с отсутствием кандидатов для участия в конкурсе, признать конкурс несостоявшимся.</w:t>
      </w:r>
    </w:p>
    <w:p w:rsidR="00874064" w:rsidRDefault="00874064" w:rsidP="00874064">
      <w:bookmarkStart w:id="0" w:name="_GoBack"/>
      <w:bookmarkEnd w:id="0"/>
    </w:p>
    <w:sectPr w:rsidR="008740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840D13"/>
    <w:multiLevelType w:val="hybridMultilevel"/>
    <w:tmpl w:val="26421A98"/>
    <w:lvl w:ilvl="0" w:tplc="9626DC06">
      <w:start w:val="1"/>
      <w:numFmt w:val="decimal"/>
      <w:lvlText w:val="%1."/>
      <w:lvlJc w:val="left"/>
      <w:pPr>
        <w:ind w:left="1056" w:hanging="10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777A6823"/>
    <w:multiLevelType w:val="hybridMultilevel"/>
    <w:tmpl w:val="F6526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C68"/>
    <w:rsid w:val="0042057D"/>
    <w:rsid w:val="00536783"/>
    <w:rsid w:val="00836951"/>
    <w:rsid w:val="00874064"/>
    <w:rsid w:val="008E7D5E"/>
    <w:rsid w:val="009F4CB9"/>
    <w:rsid w:val="00BD59FE"/>
    <w:rsid w:val="00C410F9"/>
    <w:rsid w:val="00D64738"/>
    <w:rsid w:val="00E14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06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D5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3">
    <w:name w:val="Table Grid"/>
    <w:basedOn w:val="a1"/>
    <w:uiPriority w:val="59"/>
    <w:rsid w:val="008E7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CB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06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E7D5E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table" w:styleId="a3">
    <w:name w:val="Table Grid"/>
    <w:basedOn w:val="a1"/>
    <w:uiPriority w:val="59"/>
    <w:rsid w:val="008E7D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F4CB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370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Котлярова Яна Григорьевна</cp:lastModifiedBy>
  <cp:revision>3</cp:revision>
  <cp:lastPrinted>2015-04-08T05:06:00Z</cp:lastPrinted>
  <dcterms:created xsi:type="dcterms:W3CDTF">2015-04-08T03:55:00Z</dcterms:created>
  <dcterms:modified xsi:type="dcterms:W3CDTF">2015-04-08T05:33:00Z</dcterms:modified>
</cp:coreProperties>
</file>